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83" w:rsidRDefault="00B32183" w:rsidP="00C90FB9">
      <w:pPr>
        <w:jc w:val="center"/>
        <w:rPr>
          <w:rFonts w:ascii="Arial" w:hAnsi="Arial"/>
          <w:b/>
          <w:sz w:val="72"/>
          <w:szCs w:val="72"/>
        </w:rPr>
      </w:pPr>
    </w:p>
    <w:p w:rsidR="00E45444" w:rsidRDefault="00C90FB9" w:rsidP="00C90FB9">
      <w:pPr>
        <w:jc w:val="center"/>
        <w:rPr>
          <w:rFonts w:ascii="Arial" w:hAnsi="Arial"/>
          <w:b/>
          <w:sz w:val="72"/>
          <w:szCs w:val="72"/>
        </w:rPr>
      </w:pPr>
      <w:r>
        <w:rPr>
          <w:rFonts w:ascii="Arial" w:hAnsi="Arial"/>
          <w:b/>
          <w:sz w:val="72"/>
        </w:rPr>
        <w:t>Vásárlói nyilatkozat</w:t>
      </w:r>
    </w:p>
    <w:p w:rsidR="00B32183" w:rsidRPr="00C90FB9" w:rsidRDefault="00B32183" w:rsidP="00C90FB9">
      <w:pPr>
        <w:jc w:val="center"/>
        <w:rPr>
          <w:rFonts w:ascii="Arial" w:hAnsi="Arial"/>
          <w:b/>
          <w:sz w:val="72"/>
          <w:szCs w:val="72"/>
        </w:rPr>
      </w:pPr>
    </w:p>
    <w:p w:rsidR="00C90FB9" w:rsidRDefault="00C90FB9" w:rsidP="00C90FB9">
      <w:pPr>
        <w:jc w:val="both"/>
        <w:rPr>
          <w:rFonts w:ascii="Arial" w:hAnsi="Arial"/>
          <w:b/>
        </w:rPr>
      </w:pPr>
    </w:p>
    <w:p w:rsidR="00C90FB9" w:rsidRDefault="00C90FB9" w:rsidP="005F2F28">
      <w:pPr>
        <w:spacing w:line="360" w:lineRule="auto"/>
        <w:ind w:firstLine="57"/>
        <w:jc w:val="both"/>
        <w:rPr>
          <w:rFonts w:ascii="Arial" w:hAnsi="Arial"/>
        </w:rPr>
      </w:pPr>
      <w:r>
        <w:rPr>
          <w:rFonts w:ascii="Arial" w:hAnsi="Arial"/>
        </w:rPr>
        <w:t>A robbanóanyag-prekurzor(ok) konkrét felhasználásáról szóló nyilatkozat az Európai Parlament és a Tanács (EU) 2019/1148 rendelete alapján, amely a robbanóanyag-prekurzorok forgalomba hozataláról és felhasználásáról szól, módosítja a 1907/2006/EK rendeletet, valamint hatályon kívül helyezi a 98/2013/EU rendeletet, a 2021. február 1.  és  2021. december 31. közötti időszakra vonatkozóan.</w:t>
      </w:r>
    </w:p>
    <w:p w:rsidR="00C90FB9" w:rsidRDefault="00C90FB9" w:rsidP="00C90FB9">
      <w:pPr>
        <w:ind w:firstLine="57"/>
        <w:jc w:val="both"/>
        <w:rPr>
          <w:rFonts w:ascii="Arial" w:hAnsi="Arial"/>
        </w:rPr>
      </w:pPr>
    </w:p>
    <w:p w:rsidR="00B32183" w:rsidRDefault="00B32183" w:rsidP="00C90FB9">
      <w:pPr>
        <w:ind w:firstLine="57"/>
        <w:jc w:val="both"/>
        <w:rPr>
          <w:rFonts w:ascii="Arial" w:hAnsi="Arial"/>
        </w:rPr>
      </w:pPr>
    </w:p>
    <w:p w:rsidR="00B32183" w:rsidRDefault="00B32183" w:rsidP="00C90FB9">
      <w:pPr>
        <w:ind w:firstLine="57"/>
        <w:jc w:val="both"/>
        <w:rPr>
          <w:rFonts w:ascii="Arial" w:hAnsi="Arial"/>
        </w:rPr>
      </w:pPr>
    </w:p>
    <w:p w:rsidR="00B32183" w:rsidRDefault="00B32183" w:rsidP="00C90FB9">
      <w:pPr>
        <w:ind w:firstLine="57"/>
        <w:jc w:val="both"/>
        <w:rPr>
          <w:rFonts w:ascii="Arial" w:hAnsi="Arial"/>
        </w:rPr>
      </w:pPr>
    </w:p>
    <w:p w:rsidR="003F27A6" w:rsidRDefault="003F27A6" w:rsidP="003F27A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Törvényes vagy meghatalmazott képviselő:</w:t>
      </w:r>
    </w:p>
    <w:p w:rsidR="00C90FB9" w:rsidRDefault="00C90FB9" w:rsidP="00C90FB9">
      <w:pPr>
        <w:ind w:firstLine="57"/>
        <w:jc w:val="both"/>
        <w:rPr>
          <w:rFonts w:ascii="Arial" w:hAnsi="Arial"/>
        </w:rPr>
      </w:pPr>
    </w:p>
    <w:p w:rsidR="00C90FB9" w:rsidRDefault="00DD0427" w:rsidP="00DD042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 törvényes vagy meghatalmazott képviselő neve(*)...………………………………………………..</w:t>
      </w:r>
    </w:p>
    <w:p w:rsidR="00DD0427" w:rsidRDefault="00DD0427" w:rsidP="00DD042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 törvényes vagy meghatalmazott képviselő funkciója:............................................</w:t>
      </w:r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Személyazonosságot igazoló irat: (szám, az iratot kiadó szervezet): ………………………………………………………………………….</w:t>
      </w:r>
    </w:p>
    <w:p w:rsidR="00B2065B" w:rsidRDefault="00B2065B" w:rsidP="001721FE">
      <w:pPr>
        <w:jc w:val="both"/>
        <w:rPr>
          <w:rFonts w:ascii="Arial" w:hAnsi="Arial"/>
          <w:b/>
        </w:rPr>
      </w:pPr>
    </w:p>
    <w:p w:rsidR="00C90FB9" w:rsidRDefault="003F27A6" w:rsidP="001721F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vállalat adatai:</w:t>
      </w:r>
    </w:p>
    <w:p w:rsidR="001721FE" w:rsidRPr="001721FE" w:rsidRDefault="001721FE" w:rsidP="001721FE">
      <w:pPr>
        <w:jc w:val="both"/>
        <w:rPr>
          <w:rFonts w:ascii="Arial" w:hAnsi="Arial"/>
          <w:b/>
        </w:rPr>
      </w:pPr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Vállalat (meghatalmazó):…………………………………………………………………………………………………</w:t>
      </w:r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Cégjegyzékszám/ VAT:…………………………………………………………………………………………………………………</w:t>
      </w:r>
    </w:p>
    <w:p w:rsidR="00C90FB9" w:rsidRP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Cím (vevő):…………………………………………………………………………………………………….</w:t>
      </w:r>
    </w:p>
    <w:p w:rsidR="000E105A" w:rsidRPr="001721FE" w:rsidRDefault="005F2F28" w:rsidP="005F2F28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Kereskedelmi tevékenység / vállalkozás / szakma:………………………………………………………………………………….</w:t>
      </w:r>
    </w:p>
    <w:tbl>
      <w:tblPr>
        <w:tblStyle w:val="Stednstnovn1zvraznn1"/>
        <w:tblW w:w="9730" w:type="dxa"/>
        <w:jc w:val="center"/>
        <w:tblLook w:val="04A0" w:firstRow="1" w:lastRow="0" w:firstColumn="1" w:lastColumn="0" w:noHBand="0" w:noVBand="1"/>
      </w:tblPr>
      <w:tblGrid>
        <w:gridCol w:w="2097"/>
        <w:gridCol w:w="1902"/>
        <w:gridCol w:w="1233"/>
        <w:gridCol w:w="1495"/>
        <w:gridCol w:w="3003"/>
      </w:tblGrid>
      <w:tr w:rsidR="002475C0" w:rsidRPr="005F2F28" w:rsidTr="00B20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5F2F28" w:rsidRDefault="002475C0" w:rsidP="00247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 termék kereskedelmi megnevezése</w:t>
            </w:r>
          </w:p>
        </w:tc>
        <w:tc>
          <w:tcPr>
            <w:tcW w:w="1905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Robbanóanyag-prekurzor</w:t>
            </w:r>
          </w:p>
        </w:tc>
        <w:tc>
          <w:tcPr>
            <w:tcW w:w="1241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CAS szám</w:t>
            </w:r>
          </w:p>
        </w:tc>
        <w:tc>
          <w:tcPr>
            <w:tcW w:w="1450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Koncentráció</w:t>
            </w:r>
          </w:p>
        </w:tc>
        <w:tc>
          <w:tcPr>
            <w:tcW w:w="3028" w:type="dxa"/>
            <w:vAlign w:val="center"/>
          </w:tcPr>
          <w:p w:rsidR="002475C0" w:rsidRPr="005F2F28" w:rsidRDefault="0039111C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Tervezett felhasználás</w:t>
            </w:r>
          </w:p>
        </w:tc>
      </w:tr>
      <w:tr w:rsidR="002475C0" w:rsidRPr="00F831D3" w:rsidTr="00B20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CLEAMEN 420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Kénsav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7664-93-9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Min. 94 %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B20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CLEAMEN 721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Salétromsav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7697-37-2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Min. 42 %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B20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CID CLEAN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Hidrogén-peroxid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Min. 49 %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B20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0"/>
              </w:rPr>
              <w:t>Kenocid 2100 15%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Hidrogén-peroxid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Min. 15 %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2065B" w:rsidRPr="00F831D3" w:rsidTr="00B20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B2065B" w:rsidRPr="00B2065B" w:rsidRDefault="00B2065B" w:rsidP="002475C0">
            <w:pPr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CLEAMEN 752 OXO</w:t>
            </w:r>
          </w:p>
        </w:tc>
        <w:tc>
          <w:tcPr>
            <w:tcW w:w="1905" w:type="dxa"/>
            <w:vAlign w:val="center"/>
          </w:tcPr>
          <w:p w:rsidR="00B2065B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Hidrogén-peroxid</w:t>
            </w:r>
          </w:p>
        </w:tc>
        <w:tc>
          <w:tcPr>
            <w:tcW w:w="1241" w:type="dxa"/>
            <w:vAlign w:val="center"/>
          </w:tcPr>
          <w:p w:rsidR="00B2065B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B2065B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Min. 30 %</w:t>
            </w:r>
          </w:p>
        </w:tc>
        <w:tc>
          <w:tcPr>
            <w:tcW w:w="3028" w:type="dxa"/>
            <w:vAlign w:val="center"/>
          </w:tcPr>
          <w:p w:rsidR="00B2065B" w:rsidRPr="00F831D3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32183" w:rsidRPr="00F831D3" w:rsidTr="00B20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B32183" w:rsidRPr="00C50342" w:rsidRDefault="00B32183" w:rsidP="008649CC">
            <w:pPr>
              <w:rPr>
                <w:rFonts w:ascii="Arial" w:hAnsi="Arial"/>
                <w:b w:val="0"/>
                <w:sz w:val="14"/>
                <w:szCs w:val="14"/>
              </w:rPr>
            </w:pPr>
            <w:r>
              <w:rPr>
                <w:rFonts w:ascii="Arial" w:hAnsi="Arial"/>
                <w:b w:val="0"/>
                <w:sz w:val="14"/>
              </w:rPr>
              <w:t>CLEAMEN GASTRO PROFESSIONAL POWER CID</w:t>
            </w:r>
          </w:p>
        </w:tc>
        <w:tc>
          <w:tcPr>
            <w:tcW w:w="1905" w:type="dxa"/>
            <w:vAlign w:val="center"/>
          </w:tcPr>
          <w:p w:rsidR="00B32183" w:rsidRPr="00F831D3" w:rsidRDefault="00B32183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Hidrogén-peroxid</w:t>
            </w:r>
          </w:p>
        </w:tc>
        <w:tc>
          <w:tcPr>
            <w:tcW w:w="1241" w:type="dxa"/>
            <w:vAlign w:val="center"/>
          </w:tcPr>
          <w:p w:rsidR="00B32183" w:rsidRPr="00F831D3" w:rsidRDefault="00B32183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B32183" w:rsidRPr="00F831D3" w:rsidRDefault="00B32183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Min. 30 %</w:t>
            </w:r>
          </w:p>
        </w:tc>
        <w:tc>
          <w:tcPr>
            <w:tcW w:w="3028" w:type="dxa"/>
            <w:vAlign w:val="center"/>
          </w:tcPr>
          <w:p w:rsidR="00B32183" w:rsidRPr="00F831D3" w:rsidRDefault="00B32183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32183" w:rsidRPr="00F831D3" w:rsidTr="00B20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B32183" w:rsidRPr="00C50342" w:rsidRDefault="00B32183" w:rsidP="008649CC">
            <w:pPr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POWER Oxy</w:t>
            </w:r>
          </w:p>
        </w:tc>
        <w:tc>
          <w:tcPr>
            <w:tcW w:w="1905" w:type="dxa"/>
            <w:vAlign w:val="center"/>
          </w:tcPr>
          <w:p w:rsidR="00B32183" w:rsidRDefault="00B32183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Hidrogén-peroxid</w:t>
            </w:r>
          </w:p>
        </w:tc>
        <w:tc>
          <w:tcPr>
            <w:tcW w:w="1241" w:type="dxa"/>
            <w:vAlign w:val="center"/>
          </w:tcPr>
          <w:p w:rsidR="00B32183" w:rsidRDefault="00B32183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B32183" w:rsidRDefault="00B32183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Min. 30 %</w:t>
            </w:r>
          </w:p>
        </w:tc>
        <w:tc>
          <w:tcPr>
            <w:tcW w:w="3028" w:type="dxa"/>
            <w:vAlign w:val="center"/>
          </w:tcPr>
          <w:p w:rsidR="00B32183" w:rsidRPr="00F831D3" w:rsidRDefault="00B32183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B32183" w:rsidRDefault="00B32183">
      <w:pPr>
        <w:rPr>
          <w:rFonts w:ascii="Arial" w:hAnsi="Arial"/>
          <w:b/>
        </w:rPr>
      </w:pPr>
    </w:p>
    <w:p w:rsidR="00B32183" w:rsidRDefault="00B32183">
      <w:pPr>
        <w:rPr>
          <w:rFonts w:ascii="Arial" w:hAnsi="Arial"/>
          <w:b/>
        </w:rPr>
      </w:pPr>
    </w:p>
    <w:p w:rsidR="00B32183" w:rsidRDefault="00B32183">
      <w:pPr>
        <w:rPr>
          <w:rFonts w:ascii="Arial" w:hAnsi="Arial"/>
          <w:b/>
        </w:rPr>
      </w:pPr>
    </w:p>
    <w:p w:rsidR="00B32183" w:rsidRDefault="00B32183">
      <w:pPr>
        <w:rPr>
          <w:rFonts w:ascii="Arial" w:hAnsi="Arial"/>
          <w:b/>
        </w:rPr>
      </w:pPr>
    </w:p>
    <w:p w:rsidR="00B32183" w:rsidRDefault="00B32183">
      <w:pPr>
        <w:rPr>
          <w:rFonts w:ascii="Arial" w:hAnsi="Arial"/>
          <w:b/>
        </w:rPr>
      </w:pPr>
    </w:p>
    <w:p w:rsidR="00B32183" w:rsidRDefault="00B32183">
      <w:pPr>
        <w:rPr>
          <w:rFonts w:ascii="Arial" w:hAnsi="Arial"/>
          <w:b/>
        </w:rPr>
      </w:pPr>
    </w:p>
    <w:p w:rsidR="000E105A" w:rsidRDefault="005F2F28" w:rsidP="00C77E29">
      <w:pPr>
        <w:ind w:firstLine="5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Ezúton kijelentem, hogy a kereskedelmi termék és az anyag vagy keverék, amely robbanóanyag-prekurzort tartalmaz, kizárólag a megadott célra lesz felhasználva, amely minden esetben jogos, és csak akkor kerül értékesítésre vagy szállításra más vásárlónak, ha ez a személy hasonló nyilatkozatot tesz a felhasználásról, tiszteletben tartva az (EU) 2019/1148 rendeletben meghatározott korlátozásokat a széles nyilvánosság számára történő hozzáférhetőség biztosításával kapcsolatban. </w:t>
      </w:r>
    </w:p>
    <w:p w:rsidR="00CF1F91" w:rsidRDefault="00CF1F91" w:rsidP="00C77E29">
      <w:pPr>
        <w:ind w:firstLine="57"/>
        <w:jc w:val="both"/>
        <w:rPr>
          <w:rFonts w:ascii="Arial" w:hAnsi="Arial"/>
          <w:b/>
        </w:rPr>
      </w:pPr>
    </w:p>
    <w:p w:rsidR="00CF1F91" w:rsidRPr="00CF1F91" w:rsidRDefault="00CF1F91" w:rsidP="00C77E29">
      <w:pPr>
        <w:ind w:firstLine="57"/>
        <w:jc w:val="both"/>
        <w:rPr>
          <w:rFonts w:ascii="Arial" w:hAnsi="Arial"/>
        </w:rPr>
      </w:pPr>
      <w:r>
        <w:rPr>
          <w:rFonts w:ascii="Arial" w:hAnsi="Arial"/>
        </w:rPr>
        <w:t>Vállalom, hogy az ilyen termékek megrendelését és átvételét társaságunknál csak jogosult személyek fogják végezni, akik tájékoztatva lesznek a fent említett robbanóanyag-prekurzorok kezelésének feltételeiről, amelyek korlátozás alá esnek, és hogy minden változást ezen nyilatkozatban a CORMEN s.r.o. társaságnak legkésőbb a termék megrendelése előtt be fogunk jelenteni.</w:t>
      </w:r>
    </w:p>
    <w:p w:rsidR="005F2F28" w:rsidRPr="005F2F28" w:rsidRDefault="005F2F28">
      <w:pPr>
        <w:rPr>
          <w:rFonts w:ascii="Arial" w:hAnsi="Arial"/>
        </w:rPr>
      </w:pPr>
    </w:p>
    <w:p w:rsidR="00DD0427" w:rsidRDefault="00DD0427" w:rsidP="005F2F28">
      <w:pPr>
        <w:rPr>
          <w:rFonts w:ascii="Arial" w:hAnsi="Arial"/>
        </w:rPr>
      </w:pPr>
    </w:p>
    <w:p w:rsidR="005F2F28" w:rsidRPr="005F2F28" w:rsidRDefault="005F2F28" w:rsidP="005F2F28">
      <w:pPr>
        <w:rPr>
          <w:rFonts w:ascii="Arial" w:hAnsi="Arial"/>
        </w:rPr>
      </w:pPr>
      <w:r>
        <w:rPr>
          <w:rFonts w:ascii="Arial" w:hAnsi="Arial"/>
        </w:rPr>
        <w:t>Hely és keltezés:……………………………………………………………</w:t>
      </w:r>
    </w:p>
    <w:p w:rsidR="009F0DD9" w:rsidRDefault="009F0DD9">
      <w:pPr>
        <w:rPr>
          <w:rFonts w:ascii="Arial" w:hAnsi="Arial"/>
        </w:rPr>
      </w:pPr>
    </w:p>
    <w:p w:rsidR="001229A3" w:rsidRDefault="001229A3">
      <w:pPr>
        <w:rPr>
          <w:rFonts w:ascii="Arial" w:hAnsi="Arial"/>
        </w:rPr>
      </w:pPr>
    </w:p>
    <w:p w:rsidR="005F2F28" w:rsidRDefault="007676FB" w:rsidP="007676FB">
      <w:pPr>
        <w:ind w:left="2394"/>
        <w:rPr>
          <w:rFonts w:ascii="Arial" w:hAnsi="Arial"/>
        </w:rPr>
      </w:pPr>
      <w:r>
        <w:rPr>
          <w:rFonts w:ascii="Arial" w:hAnsi="Arial"/>
        </w:rPr>
        <w:t>………………..……………………………………………………………………………..</w:t>
      </w:r>
    </w:p>
    <w:p w:rsidR="001229A3" w:rsidRDefault="00DD0427" w:rsidP="001229A3">
      <w:pPr>
        <w:ind w:left="2565" w:firstLine="57"/>
        <w:rPr>
          <w:rFonts w:ascii="Arial" w:hAnsi="Arial"/>
        </w:rPr>
      </w:pPr>
      <w:r>
        <w:rPr>
          <w:rFonts w:ascii="Arial" w:hAnsi="Arial"/>
        </w:rPr>
        <w:t>A törvényes képviselő vagy meghatalmazott képviselő aláírása és a cégbélyegző</w:t>
      </w:r>
    </w:p>
    <w:p w:rsidR="001229A3" w:rsidRDefault="001229A3" w:rsidP="001229A3">
      <w:pPr>
        <w:rPr>
          <w:rFonts w:ascii="Arial" w:hAnsi="Arial"/>
        </w:rPr>
      </w:pPr>
    </w:p>
    <w:p w:rsidR="001229A3" w:rsidRDefault="001229A3" w:rsidP="001229A3">
      <w:pPr>
        <w:rPr>
          <w:rFonts w:ascii="Arial" w:hAnsi="Arial"/>
        </w:rPr>
      </w:pPr>
    </w:p>
    <w:p w:rsidR="001229A3" w:rsidRDefault="001229A3" w:rsidP="001229A3">
      <w:pPr>
        <w:rPr>
          <w:rFonts w:ascii="Arial" w:hAnsi="Arial"/>
        </w:rPr>
      </w:pPr>
    </w:p>
    <w:p w:rsidR="00974890" w:rsidRDefault="00974890" w:rsidP="001229A3">
      <w:pPr>
        <w:rPr>
          <w:rFonts w:ascii="Arial" w:hAnsi="Arial"/>
        </w:rPr>
      </w:pPr>
    </w:p>
    <w:p w:rsidR="001229A3" w:rsidRPr="00974890" w:rsidRDefault="001229A3" w:rsidP="001229A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>(*) Meghatalmazott képviselő esetén kérjük a meghatalmazás bemutatását.</w:t>
      </w:r>
    </w:p>
    <w:sectPr w:rsidR="001229A3" w:rsidRPr="00974890" w:rsidSect="001045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90C" w:rsidRDefault="0056690C">
      <w:r>
        <w:separator/>
      </w:r>
    </w:p>
  </w:endnote>
  <w:endnote w:type="continuationSeparator" w:id="0">
    <w:p w:rsidR="0056690C" w:rsidRDefault="0056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4B" w:rsidRDefault="00EC254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  <w:lang w:val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>
      <w:rPr>
        <w:color w:val="0058A5"/>
        <w:sz w:val="16"/>
      </w:rPr>
      <w:t>CORMEN s.r.o.</w:t>
    </w:r>
    <w:r>
      <w:rPr>
        <w:color w:val="0058A5"/>
        <w:sz w:val="16"/>
      </w:rPr>
      <w:tab/>
      <w:t>Cégjegyzékszám: 255 47 593</w:t>
    </w:r>
    <w:r>
      <w:rPr>
        <w:color w:val="0058A5"/>
        <w:sz w:val="16"/>
      </w:rPr>
      <w:tab/>
      <w:t>tel.: +420 565 400 300</w: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>
      <w:rPr>
        <w:color w:val="0058A5"/>
        <w:sz w:val="16"/>
      </w:rPr>
      <w:t>Průmyslová 1420 VAT: CZ 255 47 593</w:t>
    </w:r>
    <w:r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>
      <w:rPr>
        <w:color w:val="0058A5"/>
        <w:sz w:val="16"/>
      </w:rPr>
      <w:t>593 01 Bystřice nad Pernštejnem        banki elérhetőség:  27-3946650227 / 0100</w:t>
    </w:r>
    <w:r>
      <w:rPr>
        <w:color w:val="0058A5"/>
        <w:sz w:val="16"/>
      </w:rPr>
      <w:tab/>
      <w:t>www.cormen.cz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4B" w:rsidRDefault="00EC25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90C" w:rsidRDefault="0056690C">
      <w:r>
        <w:separator/>
      </w:r>
    </w:p>
  </w:footnote>
  <w:footnote w:type="continuationSeparator" w:id="0">
    <w:p w:rsidR="0056690C" w:rsidRDefault="00566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4B" w:rsidRDefault="00EC254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C44575" w:rsidP="00382905">
    <w:pPr>
      <w:pStyle w:val="Zhlav"/>
      <w:rPr>
        <w:b/>
      </w:rPr>
    </w:pPr>
    <w:r>
      <w:rPr>
        <w:b/>
        <w:noProof/>
        <w:lang w:val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0FF58E" wp14:editId="664BF10C">
              <wp:simplePos x="0" y="0"/>
              <wp:positionH relativeFrom="column">
                <wp:posOffset>-618067</wp:posOffset>
              </wp:positionH>
              <wp:positionV relativeFrom="paragraph">
                <wp:posOffset>111125</wp:posOffset>
              </wp:positionV>
              <wp:extent cx="7558405" cy="841375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841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5F2F28" w:rsidRDefault="005F2F28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bookmarkStart w:id="0" w:name="_GoBack"/>
                          <w:r>
                            <w:rPr>
                              <w:rFonts w:ascii="HelveticaNeueLT Pro 57 Cn" w:hAnsi="HelveticaNeueLT Pro 57 Cn"/>
                              <w:sz w:val="28"/>
                            </w:rPr>
                            <w:t>Robbanóanyag-prekurzorok</w:t>
                          </w:r>
                          <w:bookmarkEnd w:id="0"/>
                          <w:r>
                            <w:rPr>
                              <w:rFonts w:ascii="HelveticaNeueLT Pro 57 Cn" w:hAnsi="HelveticaNeueLT Pro 57 Cn"/>
                              <w:sz w:val="28"/>
                            </w:rPr>
                            <w:t xml:space="preserve"> az (EU) 2019/1148 Európai Parlament és Tanács rendeletének megfelelően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48.65pt;margin-top:8.75pt;width:595.15pt;height: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" filled="f" stroked="f" strokeweight=".5pt">
              <v:textbox inset="37mm,0,37mm,0">
                <w:txbxContent>
                  <w:p w:rsidR="00382905" w:rsidRPr="005F2F28" w:rsidRDefault="005F2F28" w:rsidP="00382905">
                    <w:pPr>
                      <w:jc w:val="center"/>
                      <w:rPr>
                        <w:sz w:val="28"/>
                        <w:szCs w:val="28"/>
                        <w:rFonts w:ascii="HelveticaNeueLT Pro 57 Cn" w:hAnsi="HelveticaNeueLT Pro 57 Cn"/>
                      </w:rPr>
                    </w:pPr>
                    <w:r>
                      <w:rPr>
                        <w:sz w:val="28"/>
                        <w:rFonts w:ascii="HelveticaNeueLT Pro 57 Cn" w:hAnsi="HelveticaNeueLT Pro 57 Cn"/>
                      </w:rPr>
                      <w:t xml:space="preserve">Robbanóanyag-prekurzorok az (EU) 2019/1148 Európai Parlament és Tanács rendeletének megfelelően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val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426177" wp14:editId="2EA1DFB5">
              <wp:simplePos x="0" y="0"/>
              <wp:positionH relativeFrom="column">
                <wp:posOffset>5765165</wp:posOffset>
              </wp:positionH>
              <wp:positionV relativeFrom="paragraph">
                <wp:posOffset>527685</wp:posOffset>
              </wp:positionV>
              <wp:extent cx="940435" cy="414655"/>
              <wp:effectExtent l="0" t="0" r="0" b="4445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NeueLT Pro 57 Cn" w:hAnsi="HelveticaNeueLT Pro 57 Cn"/>
                              <w:b/>
                              <w:sz w:val="16"/>
                            </w:rPr>
                            <w:t xml:space="preserve">ISO </w:t>
                          </w:r>
                          <w:r>
                            <w:rPr>
                              <w:rFonts w:ascii="HelveticaNeueLT Pro 57 Cn" w:hAnsi="HelveticaNeueLT Pro 57 Cn"/>
                              <w:b/>
                              <w:sz w:val="16"/>
                            </w:rPr>
                            <w:t>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id="Textové pole 13" o:spid="_x0000_s1027" type="#_x0000_t202" style="position:absolute;margin-left:453.95pt;margin-top:41.55pt;width:74.0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sz w:val="16"/>
                        <w:szCs w:val="16"/>
                        <w:rFonts w:ascii="HelveticaNeueLT Pro 57 Cn" w:hAnsi="HelveticaNeueLT Pro 57 Cn"/>
                      </w:rPr>
                    </w:pPr>
                    <w:r>
                      <w:rPr>
                        <w:b/>
                        <w:sz w:val="16"/>
                        <w:rFonts w:ascii="HelveticaNeueLT Pro 57 Cn" w:hAnsi="HelveticaNeueLT Pro 57 Cn"/>
                      </w:rPr>
                      <w:t xml:space="preserve">ISO 9001, ISO 14001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val="cs-CZ"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=""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4B" w:rsidRDefault="00EC25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74A37"/>
    <w:rsid w:val="00091460"/>
    <w:rsid w:val="000E105A"/>
    <w:rsid w:val="000E436F"/>
    <w:rsid w:val="000E5A3F"/>
    <w:rsid w:val="0010455E"/>
    <w:rsid w:val="001101CA"/>
    <w:rsid w:val="00114BEE"/>
    <w:rsid w:val="00121F21"/>
    <w:rsid w:val="001229A3"/>
    <w:rsid w:val="00164160"/>
    <w:rsid w:val="001721FE"/>
    <w:rsid w:val="00180072"/>
    <w:rsid w:val="00185278"/>
    <w:rsid w:val="00187C99"/>
    <w:rsid w:val="00190F70"/>
    <w:rsid w:val="00214A8D"/>
    <w:rsid w:val="00224C0A"/>
    <w:rsid w:val="002379DE"/>
    <w:rsid w:val="002475C0"/>
    <w:rsid w:val="00254491"/>
    <w:rsid w:val="00266CC5"/>
    <w:rsid w:val="00280BE5"/>
    <w:rsid w:val="002C4A35"/>
    <w:rsid w:val="00350D80"/>
    <w:rsid w:val="00382905"/>
    <w:rsid w:val="0038501E"/>
    <w:rsid w:val="0039111C"/>
    <w:rsid w:val="00397AD1"/>
    <w:rsid w:val="003B0D93"/>
    <w:rsid w:val="003D0FD9"/>
    <w:rsid w:val="003E63BE"/>
    <w:rsid w:val="003F27A6"/>
    <w:rsid w:val="00477448"/>
    <w:rsid w:val="00493A74"/>
    <w:rsid w:val="004948CE"/>
    <w:rsid w:val="004A1AF6"/>
    <w:rsid w:val="004C108A"/>
    <w:rsid w:val="0056690C"/>
    <w:rsid w:val="00571C61"/>
    <w:rsid w:val="005815F6"/>
    <w:rsid w:val="005846D8"/>
    <w:rsid w:val="005B7FCA"/>
    <w:rsid w:val="005D3763"/>
    <w:rsid w:val="005F2F28"/>
    <w:rsid w:val="006069E2"/>
    <w:rsid w:val="006179E2"/>
    <w:rsid w:val="00630A86"/>
    <w:rsid w:val="006C004D"/>
    <w:rsid w:val="0074388A"/>
    <w:rsid w:val="00744562"/>
    <w:rsid w:val="00746F84"/>
    <w:rsid w:val="00760F46"/>
    <w:rsid w:val="007676FB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75D8A"/>
    <w:rsid w:val="008920DB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4890"/>
    <w:rsid w:val="0097706C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F77"/>
    <w:rsid w:val="00B2065B"/>
    <w:rsid w:val="00B32183"/>
    <w:rsid w:val="00B4548F"/>
    <w:rsid w:val="00B7441B"/>
    <w:rsid w:val="00B83739"/>
    <w:rsid w:val="00B94A7F"/>
    <w:rsid w:val="00BB7AB0"/>
    <w:rsid w:val="00BC02F1"/>
    <w:rsid w:val="00C06C69"/>
    <w:rsid w:val="00C07483"/>
    <w:rsid w:val="00C23465"/>
    <w:rsid w:val="00C44575"/>
    <w:rsid w:val="00C64770"/>
    <w:rsid w:val="00C710EF"/>
    <w:rsid w:val="00C73148"/>
    <w:rsid w:val="00C77E29"/>
    <w:rsid w:val="00C90FB9"/>
    <w:rsid w:val="00CA233D"/>
    <w:rsid w:val="00CD569E"/>
    <w:rsid w:val="00CF1F91"/>
    <w:rsid w:val="00D561AD"/>
    <w:rsid w:val="00D56C7A"/>
    <w:rsid w:val="00D61E4E"/>
    <w:rsid w:val="00D65515"/>
    <w:rsid w:val="00D823D2"/>
    <w:rsid w:val="00DB784B"/>
    <w:rsid w:val="00DC1075"/>
    <w:rsid w:val="00DD0427"/>
    <w:rsid w:val="00DD7FA9"/>
    <w:rsid w:val="00DF445D"/>
    <w:rsid w:val="00DF7F55"/>
    <w:rsid w:val="00E45444"/>
    <w:rsid w:val="00E5009F"/>
    <w:rsid w:val="00EA5A74"/>
    <w:rsid w:val="00EC254B"/>
    <w:rsid w:val="00ED7DC6"/>
    <w:rsid w:val="00EE682E"/>
    <w:rsid w:val="00EF111B"/>
    <w:rsid w:val="00F54FB2"/>
    <w:rsid w:val="00F769AE"/>
    <w:rsid w:val="00F831D3"/>
    <w:rsid w:val="00F83E5E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C0E238B53CE68F41A0DF883BE7D5781D" ma:contentTypeVersion="0" ma:contentTypeDescription="Create a new document." ma:contentTypeScope="" ma:versionID="9c16fb13e454331ba23efa7e02ed39ce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d1218a00aec85c7de8adfa03b51821a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ma:displayName="Product documentation type" ma:default="Other" ma:internalName="Product_x0020_documentation_x0020_type" ma:readOnly="fals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</xsd:restriction>
      </xsd:simpleType>
    </xsd:element>
    <xsd:element name="Country" ma:index="8" nillable="true" ma:displayName="Country" ma:default="CZ" ma:internalName="Count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documentation_x0020_type xmlns="fef752bc-21e0-4d1f-9430-c15ec487b152">Other</Product_x0020_documentation_x0020_type>
    <Accessibility xmlns="fef752bc-21e0-4d1f-9430-c15ec487b152">Public</Accessibility>
    <Country xmlns="fef752bc-21e0-4d1f-9430-c15ec487b152">
      <Value>HU</Value>
    </Country>
  </documentManagement>
</p:properties>
</file>

<file path=customXml/itemProps1.xml><?xml version="1.0" encoding="utf-8"?>
<ds:datastoreItem xmlns:ds="http://schemas.openxmlformats.org/officeDocument/2006/customXml" ds:itemID="{93596311-C595-4B5C-B637-8375E2A67B89}"/>
</file>

<file path=customXml/itemProps2.xml><?xml version="1.0" encoding="utf-8"?>
<ds:datastoreItem xmlns:ds="http://schemas.openxmlformats.org/officeDocument/2006/customXml" ds:itemID="{7686BCA2-4614-4328-BA9A-D2A9D9E29E9E}"/>
</file>

<file path=customXml/itemProps3.xml><?xml version="1.0" encoding="utf-8"?>
<ds:datastoreItem xmlns:ds="http://schemas.openxmlformats.org/officeDocument/2006/customXml" ds:itemID="{8BDE4E1B-17F0-4946-A2A6-DE6E7D3E2CAE}"/>
</file>

<file path=customXml/itemProps4.xml><?xml version="1.0" encoding="utf-8"?>
<ds:datastoreItem xmlns:ds="http://schemas.openxmlformats.org/officeDocument/2006/customXml" ds:itemID="{42F9AB06-9B08-4304-B29E-3C23B7DC6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2302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laboratory.office | Mgr. Kurková Barbora</cp:lastModifiedBy>
  <cp:revision>2</cp:revision>
  <cp:lastPrinted>2021-01-19T06:59:00Z</cp:lastPrinted>
  <dcterms:created xsi:type="dcterms:W3CDTF">2025-02-14T12:08:00Z</dcterms:created>
  <dcterms:modified xsi:type="dcterms:W3CDTF">2025-02-14T12:08:00Z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0x010100088A61F33CE3844BAB651BB6365BBA3500C0E238B53CE68F41A0DF883BE7D5781D</vt:lpwstr>
  </property>
</Properties>
</file>